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CF" w:rsidRDefault="00484140" w:rsidP="00484140">
      <w:pPr>
        <w:jc w:val="center"/>
        <w:rPr>
          <w:b/>
          <w:sz w:val="32"/>
          <w:szCs w:val="32"/>
        </w:rPr>
      </w:pPr>
      <w:r>
        <w:rPr>
          <w:b/>
          <w:sz w:val="32"/>
          <w:szCs w:val="32"/>
        </w:rPr>
        <w:t>“Whose Will Be Done?”</w:t>
      </w:r>
    </w:p>
    <w:p w:rsidR="00484140" w:rsidRDefault="00484140" w:rsidP="00484140">
      <w:pPr>
        <w:jc w:val="center"/>
        <w:rPr>
          <w:b/>
          <w:sz w:val="18"/>
          <w:szCs w:val="18"/>
        </w:rPr>
      </w:pPr>
      <w:r>
        <w:rPr>
          <w:b/>
          <w:sz w:val="18"/>
          <w:szCs w:val="18"/>
        </w:rPr>
        <w:t>Rev. Clinton G. Roberts   First Presbyterian Church of Lake Forest   March 13, 2022</w:t>
      </w:r>
    </w:p>
    <w:p w:rsidR="00484140" w:rsidRDefault="00484140" w:rsidP="00484140">
      <w:pPr>
        <w:rPr>
          <w:sz w:val="24"/>
          <w:szCs w:val="24"/>
        </w:rPr>
      </w:pPr>
      <w:r>
        <w:rPr>
          <w:sz w:val="24"/>
          <w:szCs w:val="24"/>
        </w:rPr>
        <w:t xml:space="preserve">  During this season of Lent, First Presbyterian is focusing on the words of the Lord’s Prayer using Adam Hamilton’s book by the same title as a way of deepening our discipleship and informing </w:t>
      </w:r>
      <w:r w:rsidR="0058057E">
        <w:rPr>
          <w:sz w:val="24"/>
          <w:szCs w:val="24"/>
        </w:rPr>
        <w:t>our faith.  The prayer itself has been</w:t>
      </w:r>
      <w:r>
        <w:rPr>
          <w:sz w:val="24"/>
          <w:szCs w:val="24"/>
        </w:rPr>
        <w:t xml:space="preserve"> familiar to many of us since childhood, and is considered by Hamilton to be the single most important prayer we can pray</w:t>
      </w:r>
      <w:r w:rsidR="0058057E">
        <w:rPr>
          <w:sz w:val="24"/>
          <w:szCs w:val="24"/>
        </w:rPr>
        <w:t xml:space="preserve">: </w:t>
      </w:r>
      <w:r>
        <w:rPr>
          <w:sz w:val="24"/>
          <w:szCs w:val="24"/>
        </w:rPr>
        <w:t xml:space="preserve"> </w:t>
      </w:r>
      <w:r w:rsidR="0058057E">
        <w:rPr>
          <w:sz w:val="24"/>
          <w:szCs w:val="24"/>
        </w:rPr>
        <w:t>he says</w:t>
      </w:r>
      <w:r>
        <w:rPr>
          <w:sz w:val="24"/>
          <w:szCs w:val="24"/>
        </w:rPr>
        <w:t xml:space="preserve"> </w:t>
      </w:r>
      <w:r w:rsidR="0058057E">
        <w:rPr>
          <w:sz w:val="24"/>
          <w:szCs w:val="24"/>
        </w:rPr>
        <w:t>it has substance and purpose</w:t>
      </w:r>
      <w:r>
        <w:rPr>
          <w:sz w:val="24"/>
          <w:szCs w:val="24"/>
        </w:rPr>
        <w:t xml:space="preserve"> and power to change the world.  The Lord’s Prayer is prayed aloud in unison most every Sunday in this and most other churches.  Yet its intimate, familial address of God, and its inclusion of all people, blesses us with ties that can bind even strangers </w:t>
      </w:r>
      <w:r w:rsidR="001C1A41">
        <w:rPr>
          <w:sz w:val="24"/>
          <w:szCs w:val="24"/>
        </w:rPr>
        <w:t>in the work of the kingdom and the doing of God’s will.</w:t>
      </w:r>
    </w:p>
    <w:p w:rsidR="001C1A41" w:rsidRDefault="001C1A41" w:rsidP="00484140">
      <w:pPr>
        <w:rPr>
          <w:sz w:val="24"/>
          <w:szCs w:val="24"/>
        </w:rPr>
      </w:pPr>
      <w:r>
        <w:rPr>
          <w:sz w:val="24"/>
          <w:szCs w:val="24"/>
        </w:rPr>
        <w:t xml:space="preserve">  The Prayer begins with </w:t>
      </w:r>
      <w:r w:rsidRPr="00E70805">
        <w:rPr>
          <w:i/>
          <w:sz w:val="24"/>
          <w:szCs w:val="24"/>
        </w:rPr>
        <w:t>“Our Father:”</w:t>
      </w:r>
      <w:r>
        <w:rPr>
          <w:sz w:val="24"/>
          <w:szCs w:val="24"/>
        </w:rPr>
        <w:t xml:space="preserve"> in itself a radical statement of belonging with implications powerful enough to change the world—if only t</w:t>
      </w:r>
      <w:r w:rsidR="00E70805">
        <w:rPr>
          <w:sz w:val="24"/>
          <w:szCs w:val="24"/>
        </w:rPr>
        <w:t>he world had faith</w:t>
      </w:r>
      <w:r>
        <w:rPr>
          <w:sz w:val="24"/>
          <w:szCs w:val="24"/>
        </w:rPr>
        <w:t xml:space="preserve">.  </w:t>
      </w:r>
      <w:r w:rsidR="00E70805">
        <w:rPr>
          <w:sz w:val="24"/>
          <w:szCs w:val="24"/>
        </w:rPr>
        <w:t>F</w:t>
      </w:r>
      <w:r>
        <w:rPr>
          <w:sz w:val="24"/>
          <w:szCs w:val="24"/>
        </w:rPr>
        <w:t>or those who do believe, who strive to walk by faith and not by sight, the</w:t>
      </w:r>
      <w:r w:rsidR="00E70805">
        <w:rPr>
          <w:sz w:val="24"/>
          <w:szCs w:val="24"/>
        </w:rPr>
        <w:t>se</w:t>
      </w:r>
      <w:r>
        <w:rPr>
          <w:sz w:val="24"/>
          <w:szCs w:val="24"/>
        </w:rPr>
        <w:t xml:space="preserve"> lines from John Fawcett’</w:t>
      </w:r>
      <w:r w:rsidR="00E70805">
        <w:rPr>
          <w:sz w:val="24"/>
          <w:szCs w:val="24"/>
        </w:rPr>
        <w:t>s cherished hymn</w:t>
      </w:r>
      <w:r>
        <w:rPr>
          <w:sz w:val="24"/>
          <w:szCs w:val="24"/>
        </w:rPr>
        <w:t xml:space="preserve"> ring true:  </w:t>
      </w:r>
    </w:p>
    <w:p w:rsidR="001C1A41" w:rsidRDefault="001C1A41" w:rsidP="001C1A41">
      <w:pPr>
        <w:jc w:val="center"/>
        <w:rPr>
          <w:i/>
          <w:sz w:val="24"/>
          <w:szCs w:val="24"/>
        </w:rPr>
      </w:pPr>
      <w:r>
        <w:rPr>
          <w:i/>
          <w:sz w:val="24"/>
          <w:szCs w:val="24"/>
        </w:rPr>
        <w:t>Before our Father’s throne we pour our ardent prayers.</w:t>
      </w:r>
    </w:p>
    <w:p w:rsidR="001C1A41" w:rsidRDefault="001C1A41" w:rsidP="001C1A41">
      <w:pPr>
        <w:jc w:val="center"/>
        <w:rPr>
          <w:i/>
          <w:sz w:val="24"/>
          <w:szCs w:val="24"/>
        </w:rPr>
      </w:pPr>
      <w:r>
        <w:rPr>
          <w:i/>
          <w:sz w:val="24"/>
          <w:szCs w:val="24"/>
        </w:rPr>
        <w:t>Our fears, our hopes, our aims are one, our comforts and our cares.</w:t>
      </w:r>
    </w:p>
    <w:p w:rsidR="001C1A41" w:rsidRDefault="001C1A41" w:rsidP="001C1A41">
      <w:pPr>
        <w:rPr>
          <w:sz w:val="24"/>
          <w:szCs w:val="24"/>
        </w:rPr>
      </w:pPr>
      <w:r>
        <w:rPr>
          <w:sz w:val="24"/>
          <w:szCs w:val="24"/>
        </w:rPr>
        <w:t>I suspect many of us</w:t>
      </w:r>
      <w:r w:rsidR="00E70805">
        <w:rPr>
          <w:sz w:val="24"/>
          <w:szCs w:val="24"/>
        </w:rPr>
        <w:t xml:space="preserve"> are praying in that same vein</w:t>
      </w:r>
      <w:r>
        <w:rPr>
          <w:sz w:val="24"/>
          <w:szCs w:val="24"/>
        </w:rPr>
        <w:t xml:space="preserve"> as we watch with deep anguish this entirely unnecessary war of aggression unfolding its dark and hideous wings over Ukraine.</w:t>
      </w:r>
    </w:p>
    <w:p w:rsidR="001C1A41" w:rsidRDefault="001C1A41" w:rsidP="001C1A41">
      <w:pPr>
        <w:rPr>
          <w:sz w:val="24"/>
          <w:szCs w:val="24"/>
        </w:rPr>
      </w:pPr>
      <w:r>
        <w:rPr>
          <w:sz w:val="24"/>
          <w:szCs w:val="24"/>
        </w:rPr>
        <w:t xml:space="preserve">  “</w:t>
      </w:r>
      <w:r>
        <w:rPr>
          <w:i/>
          <w:sz w:val="24"/>
          <w:szCs w:val="24"/>
        </w:rPr>
        <w:t xml:space="preserve">Our Father,” </w:t>
      </w:r>
      <w:r>
        <w:rPr>
          <w:sz w:val="24"/>
          <w:szCs w:val="24"/>
        </w:rPr>
        <w:t xml:space="preserve">we plead, on behalf of ourselves, the Ukrainians, and all God’s people, </w:t>
      </w:r>
      <w:r>
        <w:rPr>
          <w:i/>
          <w:sz w:val="24"/>
          <w:szCs w:val="24"/>
        </w:rPr>
        <w:t>“</w:t>
      </w:r>
      <w:r w:rsidR="00E70805">
        <w:rPr>
          <w:i/>
          <w:sz w:val="24"/>
          <w:szCs w:val="24"/>
        </w:rPr>
        <w:t>S</w:t>
      </w:r>
      <w:r>
        <w:rPr>
          <w:i/>
          <w:sz w:val="24"/>
          <w:szCs w:val="24"/>
        </w:rPr>
        <w:t xml:space="preserve">anctify your name.”  “Your kingdom come,” </w:t>
      </w:r>
      <w:r>
        <w:rPr>
          <w:sz w:val="24"/>
          <w:szCs w:val="24"/>
        </w:rPr>
        <w:t xml:space="preserve">we petition, as we watch the devastating advance of the Russian military.  </w:t>
      </w:r>
      <w:r>
        <w:rPr>
          <w:i/>
          <w:sz w:val="24"/>
          <w:szCs w:val="24"/>
        </w:rPr>
        <w:t xml:space="preserve">“Your will be done,” </w:t>
      </w:r>
      <w:r>
        <w:rPr>
          <w:sz w:val="24"/>
          <w:szCs w:val="24"/>
        </w:rPr>
        <w:t xml:space="preserve"> we pray, even as millions of exhausted women, childre</w:t>
      </w:r>
      <w:r w:rsidR="00E70805">
        <w:rPr>
          <w:sz w:val="24"/>
          <w:szCs w:val="24"/>
        </w:rPr>
        <w:t>n, and aged</w:t>
      </w:r>
      <w:r>
        <w:rPr>
          <w:sz w:val="24"/>
          <w:szCs w:val="24"/>
        </w:rPr>
        <w:t xml:space="preserve"> refug</w:t>
      </w:r>
      <w:r w:rsidR="00E70805">
        <w:rPr>
          <w:sz w:val="24"/>
          <w:szCs w:val="24"/>
        </w:rPr>
        <w:t>ees flood the neighboring countrie</w:t>
      </w:r>
      <w:r>
        <w:rPr>
          <w:sz w:val="24"/>
          <w:szCs w:val="24"/>
        </w:rPr>
        <w:t>s desperately seeking shelter from the cruise missiles, the artillery shells, and now the cluster bombs being rained down upon them.  In the face of these atrocities</w:t>
      </w:r>
      <w:r w:rsidR="002E3BCA">
        <w:rPr>
          <w:sz w:val="24"/>
          <w:szCs w:val="24"/>
        </w:rPr>
        <w:t xml:space="preserve">, praying itself </w:t>
      </w:r>
      <w:r w:rsidR="00E70805">
        <w:rPr>
          <w:sz w:val="24"/>
          <w:szCs w:val="24"/>
        </w:rPr>
        <w:t>would seem</w:t>
      </w:r>
      <w:r w:rsidR="002E3BCA">
        <w:rPr>
          <w:sz w:val="24"/>
          <w:szCs w:val="24"/>
        </w:rPr>
        <w:t xml:space="preserve"> t</w:t>
      </w:r>
      <w:r w:rsidR="00E70805">
        <w:rPr>
          <w:sz w:val="24"/>
          <w:szCs w:val="24"/>
        </w:rPr>
        <w:t>o be futile</w:t>
      </w:r>
      <w:r w:rsidR="002E3BCA">
        <w:rPr>
          <w:sz w:val="24"/>
          <w:szCs w:val="24"/>
        </w:rPr>
        <w:t>.  Some would</w:t>
      </w:r>
      <w:r w:rsidR="00E70805">
        <w:rPr>
          <w:sz w:val="24"/>
          <w:szCs w:val="24"/>
        </w:rPr>
        <w:t xml:space="preserve"> even argue that the time for prayer</w:t>
      </w:r>
      <w:r w:rsidR="002E3BCA">
        <w:rPr>
          <w:sz w:val="24"/>
          <w:szCs w:val="24"/>
        </w:rPr>
        <w:t xml:space="preserve"> has passed.  Yet prayer still provides the single, most consistent </w:t>
      </w:r>
      <w:r w:rsidR="00E70805">
        <w:rPr>
          <w:sz w:val="24"/>
          <w:szCs w:val="24"/>
        </w:rPr>
        <w:t xml:space="preserve">human </w:t>
      </w:r>
      <w:r w:rsidR="002E3BCA">
        <w:rPr>
          <w:sz w:val="24"/>
          <w:szCs w:val="24"/>
        </w:rPr>
        <w:t>corridor connecting us to the Maker of heaven and earth, through the Son who laid down his</w:t>
      </w:r>
      <w:r w:rsidR="00E70805">
        <w:rPr>
          <w:sz w:val="24"/>
          <w:szCs w:val="24"/>
        </w:rPr>
        <w:t xml:space="preserve"> life for us.  The One we call the </w:t>
      </w:r>
      <w:r w:rsidR="002E3BCA">
        <w:rPr>
          <w:sz w:val="24"/>
          <w:szCs w:val="24"/>
        </w:rPr>
        <w:t>Prince of Peace.</w:t>
      </w:r>
    </w:p>
    <w:p w:rsidR="002E3BCA" w:rsidRDefault="002E3BCA" w:rsidP="002E3BCA">
      <w:pPr>
        <w:jc w:val="center"/>
        <w:rPr>
          <w:sz w:val="24"/>
          <w:szCs w:val="24"/>
        </w:rPr>
      </w:pPr>
      <w:r>
        <w:rPr>
          <w:sz w:val="24"/>
          <w:szCs w:val="24"/>
        </w:rPr>
        <w:t>I</w:t>
      </w:r>
    </w:p>
    <w:p w:rsidR="002E3BCA" w:rsidRDefault="001E7DD3" w:rsidP="002E3BCA">
      <w:pPr>
        <w:rPr>
          <w:sz w:val="24"/>
          <w:szCs w:val="24"/>
        </w:rPr>
      </w:pPr>
      <w:r>
        <w:rPr>
          <w:sz w:val="24"/>
          <w:szCs w:val="24"/>
        </w:rPr>
        <w:t xml:space="preserve">  Last week, we examined the First Petition: </w:t>
      </w:r>
      <w:r>
        <w:rPr>
          <w:i/>
          <w:sz w:val="24"/>
          <w:szCs w:val="24"/>
        </w:rPr>
        <w:t xml:space="preserve">“Hallowed be thy name.”  </w:t>
      </w:r>
      <w:r>
        <w:rPr>
          <w:sz w:val="24"/>
          <w:szCs w:val="24"/>
        </w:rPr>
        <w:t xml:space="preserve">Today we will look at the central petition of the whole prayer itself:  </w:t>
      </w:r>
      <w:r>
        <w:rPr>
          <w:i/>
          <w:sz w:val="24"/>
          <w:szCs w:val="24"/>
        </w:rPr>
        <w:t xml:space="preserve">“Thy kingdom come;” </w:t>
      </w:r>
      <w:r>
        <w:rPr>
          <w:sz w:val="24"/>
          <w:szCs w:val="24"/>
        </w:rPr>
        <w:t xml:space="preserve">along with its couplet, </w:t>
      </w:r>
      <w:r>
        <w:rPr>
          <w:i/>
          <w:sz w:val="24"/>
          <w:szCs w:val="24"/>
        </w:rPr>
        <w:t xml:space="preserve">“Thy will be done—on earth as it is in heaven.”  </w:t>
      </w:r>
      <w:r>
        <w:rPr>
          <w:sz w:val="24"/>
          <w:szCs w:val="24"/>
        </w:rPr>
        <w:t xml:space="preserve">How encouraging it is, that Jesus intended for us to </w:t>
      </w:r>
      <w:r w:rsidR="00E70805">
        <w:rPr>
          <w:sz w:val="24"/>
          <w:szCs w:val="24"/>
        </w:rPr>
        <w:t xml:space="preserve">remember that </w:t>
      </w:r>
      <w:r>
        <w:rPr>
          <w:sz w:val="24"/>
          <w:szCs w:val="24"/>
        </w:rPr>
        <w:t xml:space="preserve">beyond this present darkness there is a place of </w:t>
      </w:r>
      <w:r>
        <w:rPr>
          <w:i/>
          <w:sz w:val="24"/>
          <w:szCs w:val="24"/>
        </w:rPr>
        <w:t xml:space="preserve">“full release,” </w:t>
      </w:r>
      <w:r>
        <w:rPr>
          <w:sz w:val="24"/>
          <w:szCs w:val="24"/>
        </w:rPr>
        <w:t xml:space="preserve">of </w:t>
      </w:r>
      <w:r>
        <w:rPr>
          <w:i/>
          <w:sz w:val="24"/>
          <w:szCs w:val="24"/>
        </w:rPr>
        <w:t xml:space="preserve">“comfort </w:t>
      </w:r>
      <w:r>
        <w:rPr>
          <w:i/>
          <w:sz w:val="24"/>
          <w:szCs w:val="24"/>
        </w:rPr>
        <w:lastRenderedPageBreak/>
        <w:t xml:space="preserve">sweet,” </w:t>
      </w:r>
      <w:r>
        <w:rPr>
          <w:sz w:val="24"/>
          <w:szCs w:val="24"/>
        </w:rPr>
        <w:t xml:space="preserve">of </w:t>
      </w:r>
      <w:r>
        <w:rPr>
          <w:i/>
          <w:sz w:val="24"/>
          <w:szCs w:val="24"/>
        </w:rPr>
        <w:t>“joy and peace”</w:t>
      </w:r>
      <w:r>
        <w:rPr>
          <w:sz w:val="24"/>
          <w:szCs w:val="24"/>
        </w:rPr>
        <w:t>—near to t</w:t>
      </w:r>
      <w:r w:rsidR="00E70805">
        <w:rPr>
          <w:sz w:val="24"/>
          <w:szCs w:val="24"/>
        </w:rPr>
        <w:t>he heart of God.  Which just might</w:t>
      </w:r>
      <w:r>
        <w:rPr>
          <w:sz w:val="24"/>
          <w:szCs w:val="24"/>
        </w:rPr>
        <w:t xml:space="preserve"> suggest, despite all evidence to the contrary, that heaven is nearer than we think.</w:t>
      </w:r>
    </w:p>
    <w:p w:rsidR="001E7DD3" w:rsidRDefault="001E7DD3" w:rsidP="002E3BCA">
      <w:pPr>
        <w:rPr>
          <w:sz w:val="24"/>
          <w:szCs w:val="24"/>
        </w:rPr>
      </w:pPr>
      <w:r>
        <w:rPr>
          <w:sz w:val="24"/>
          <w:szCs w:val="24"/>
        </w:rPr>
        <w:t xml:space="preserve">  Both the Old and New Testaments provide us with imagery concerning God’s kingdom, which can</w:t>
      </w:r>
      <w:r w:rsidR="00E70805">
        <w:rPr>
          <w:sz w:val="24"/>
          <w:szCs w:val="24"/>
        </w:rPr>
        <w:t xml:space="preserve"> also </w:t>
      </w:r>
      <w:r>
        <w:rPr>
          <w:sz w:val="24"/>
          <w:szCs w:val="24"/>
        </w:rPr>
        <w:t xml:space="preserve">be anticipated as the Omega-point of human history.  In the second Chapter of Isaiah, the prophet offers a vision of a high mountain—Zion itself, where the Lord’s house (perhaps like the Biltmore House only much, much bigger!) will welcome and receive people from all nations.  In the twenty-fifth Chapter of the same book, we are told that upon this mountain God will throw a great party: a feast of good things, where Death itself will be swallowed away, and every tear upon every cheek wiped dry.  As Adam Hamilton suggests, when we pray </w:t>
      </w:r>
      <w:r>
        <w:rPr>
          <w:i/>
          <w:sz w:val="24"/>
          <w:szCs w:val="24"/>
        </w:rPr>
        <w:t xml:space="preserve">“Thy kingdom come,” </w:t>
      </w:r>
      <w:r w:rsidR="00213865">
        <w:rPr>
          <w:sz w:val="24"/>
          <w:szCs w:val="24"/>
        </w:rPr>
        <w:t>we are meant to envision that.</w:t>
      </w:r>
    </w:p>
    <w:p w:rsidR="00213865" w:rsidRDefault="00213865" w:rsidP="002E3BCA">
      <w:pPr>
        <w:rPr>
          <w:sz w:val="24"/>
          <w:szCs w:val="24"/>
        </w:rPr>
      </w:pPr>
      <w:r>
        <w:rPr>
          <w:sz w:val="24"/>
          <w:szCs w:val="24"/>
        </w:rPr>
        <w:t xml:space="preserve">  In the New Testament, the Grand Finale in the Book of Revelation offers us a vision of the City of God: the New Jerusalem coming down from heaven as beautiful as a bride on her wedding day, adorned with love, joy and peace</w:t>
      </w:r>
      <w:r w:rsidR="00E70805">
        <w:rPr>
          <w:sz w:val="24"/>
          <w:szCs w:val="24"/>
        </w:rPr>
        <w:t>.  The</w:t>
      </w:r>
      <w:r>
        <w:rPr>
          <w:sz w:val="24"/>
          <w:szCs w:val="24"/>
        </w:rPr>
        <w:t xml:space="preserve"> City will have streets of gold and towers bejeweled with precious stones; within its walls all nations shall come; for God is its light and its lamp is the Lamb; its gates stand wide open; and mourning, and crying, and pain will be no more.  Here on earth, whenever we pray the Second Petition</w:t>
      </w:r>
      <w:r w:rsidR="00EF71F3">
        <w:rPr>
          <w:sz w:val="24"/>
          <w:szCs w:val="24"/>
        </w:rPr>
        <w:t>, we should be looking up</w:t>
      </w:r>
      <w:r>
        <w:rPr>
          <w:sz w:val="24"/>
          <w:szCs w:val="24"/>
        </w:rPr>
        <w:t>, and imagining that.</w:t>
      </w:r>
    </w:p>
    <w:p w:rsidR="00213865" w:rsidRDefault="00213865" w:rsidP="00213865">
      <w:pPr>
        <w:jc w:val="center"/>
        <w:rPr>
          <w:sz w:val="24"/>
          <w:szCs w:val="24"/>
        </w:rPr>
      </w:pPr>
      <w:r>
        <w:rPr>
          <w:sz w:val="24"/>
          <w:szCs w:val="24"/>
        </w:rPr>
        <w:t>II</w:t>
      </w:r>
    </w:p>
    <w:p w:rsidR="00213865" w:rsidRDefault="00213865" w:rsidP="00213865">
      <w:pPr>
        <w:rPr>
          <w:sz w:val="24"/>
          <w:szCs w:val="24"/>
        </w:rPr>
      </w:pPr>
      <w:r>
        <w:rPr>
          <w:sz w:val="24"/>
          <w:szCs w:val="24"/>
        </w:rPr>
        <w:t xml:space="preserve">  But here on earth, as we look </w:t>
      </w:r>
      <w:r w:rsidR="00EF71F3">
        <w:rPr>
          <w:sz w:val="24"/>
          <w:szCs w:val="24"/>
        </w:rPr>
        <w:t xml:space="preserve">instead </w:t>
      </w:r>
      <w:r>
        <w:rPr>
          <w:sz w:val="24"/>
          <w:szCs w:val="24"/>
        </w:rPr>
        <w:t>at our 24-hour news cycles, this strife-torn world looks anything but.  There is mourning and crying and pain most everywher</w:t>
      </w:r>
      <w:r w:rsidR="00EF71F3">
        <w:rPr>
          <w:sz w:val="24"/>
          <w:szCs w:val="24"/>
        </w:rPr>
        <w:t>e.  O</w:t>
      </w:r>
      <w:r>
        <w:rPr>
          <w:sz w:val="24"/>
          <w:szCs w:val="24"/>
        </w:rPr>
        <w:t>ur tears have not ceased rolling down our cheeks ever since Adam and Ev</w:t>
      </w:r>
      <w:r w:rsidR="00EF71F3">
        <w:rPr>
          <w:sz w:val="24"/>
          <w:szCs w:val="24"/>
        </w:rPr>
        <w:t xml:space="preserve">e were first expelled from Eden and watched </w:t>
      </w:r>
      <w:proofErr w:type="spellStart"/>
      <w:r w:rsidR="00EF71F3">
        <w:rPr>
          <w:sz w:val="24"/>
          <w:szCs w:val="24"/>
        </w:rPr>
        <w:t>unconsoled</w:t>
      </w:r>
      <w:proofErr w:type="spellEnd"/>
      <w:r>
        <w:rPr>
          <w:sz w:val="24"/>
          <w:szCs w:val="24"/>
        </w:rPr>
        <w:t xml:space="preserve"> as their first home faded “into the light of common day.”  Nowadays, this mean</w:t>
      </w:r>
      <w:r w:rsidR="00EF71F3">
        <w:rPr>
          <w:sz w:val="24"/>
          <w:szCs w:val="24"/>
        </w:rPr>
        <w:t>s</w:t>
      </w:r>
      <w:r>
        <w:rPr>
          <w:sz w:val="24"/>
          <w:szCs w:val="24"/>
        </w:rPr>
        <w:t xml:space="preserve"> watching</w:t>
      </w:r>
      <w:r w:rsidR="00EF71F3">
        <w:rPr>
          <w:sz w:val="24"/>
          <w:szCs w:val="24"/>
        </w:rPr>
        <w:t xml:space="preserve"> disconsolately</w:t>
      </w:r>
      <w:r>
        <w:rPr>
          <w:sz w:val="24"/>
          <w:szCs w:val="24"/>
        </w:rPr>
        <w:t xml:space="preserve"> as millions of tearful refugees flee </w:t>
      </w:r>
      <w:r w:rsidR="00EF71F3">
        <w:rPr>
          <w:sz w:val="24"/>
          <w:szCs w:val="24"/>
        </w:rPr>
        <w:t xml:space="preserve">from </w:t>
      </w:r>
      <w:r>
        <w:rPr>
          <w:sz w:val="24"/>
          <w:szCs w:val="24"/>
        </w:rPr>
        <w:t xml:space="preserve">their own homes which have now been turned into killing grounds, heroically defended by </w:t>
      </w:r>
      <w:r w:rsidR="00EF71F3">
        <w:rPr>
          <w:sz w:val="24"/>
          <w:szCs w:val="24"/>
        </w:rPr>
        <w:t xml:space="preserve">Ukraine’s </w:t>
      </w:r>
      <w:r>
        <w:rPr>
          <w:sz w:val="24"/>
          <w:szCs w:val="24"/>
        </w:rPr>
        <w:t>native sons who refuse to submit</w:t>
      </w:r>
      <w:r w:rsidR="006D759A">
        <w:rPr>
          <w:sz w:val="24"/>
          <w:szCs w:val="24"/>
        </w:rPr>
        <w:t xml:space="preserve"> to the tyrannical ambitions of a merciless, </w:t>
      </w:r>
      <w:proofErr w:type="spellStart"/>
      <w:r w:rsidR="006D759A">
        <w:rPr>
          <w:sz w:val="24"/>
          <w:szCs w:val="24"/>
        </w:rPr>
        <w:t>wanna</w:t>
      </w:r>
      <w:proofErr w:type="spellEnd"/>
      <w:r w:rsidR="006D759A">
        <w:rPr>
          <w:sz w:val="24"/>
          <w:szCs w:val="24"/>
        </w:rPr>
        <w:t>-be Czar.</w:t>
      </w:r>
    </w:p>
    <w:p w:rsidR="006D759A" w:rsidRDefault="00EF71F3" w:rsidP="00213865">
      <w:pPr>
        <w:rPr>
          <w:sz w:val="24"/>
          <w:szCs w:val="24"/>
        </w:rPr>
      </w:pPr>
      <w:r>
        <w:rPr>
          <w:sz w:val="24"/>
          <w:szCs w:val="24"/>
        </w:rPr>
        <w:t xml:space="preserve">  So how, then, will</w:t>
      </w:r>
      <w:r w:rsidR="006D759A">
        <w:rPr>
          <w:sz w:val="24"/>
          <w:szCs w:val="24"/>
        </w:rPr>
        <w:t xml:space="preserve"> the promise of t</w:t>
      </w:r>
      <w:r>
        <w:rPr>
          <w:sz w:val="24"/>
          <w:szCs w:val="24"/>
        </w:rPr>
        <w:t xml:space="preserve">his prayer </w:t>
      </w:r>
      <w:r w:rsidR="006D759A">
        <w:rPr>
          <w:sz w:val="24"/>
          <w:szCs w:val="24"/>
        </w:rPr>
        <w:t xml:space="preserve">be embraced </w:t>
      </w:r>
      <w:r w:rsidR="006D759A">
        <w:rPr>
          <w:i/>
          <w:sz w:val="24"/>
          <w:szCs w:val="24"/>
        </w:rPr>
        <w:t xml:space="preserve">“on earth as it is in heaven?”  </w:t>
      </w:r>
      <w:r w:rsidR="006D759A">
        <w:rPr>
          <w:sz w:val="24"/>
          <w:szCs w:val="24"/>
        </w:rPr>
        <w:t>“</w:t>
      </w:r>
      <w:r>
        <w:rPr>
          <w:sz w:val="24"/>
          <w:szCs w:val="24"/>
        </w:rPr>
        <w:t>Whose will-</w:t>
      </w:r>
      <w:r w:rsidR="006D759A">
        <w:rPr>
          <w:sz w:val="24"/>
          <w:szCs w:val="24"/>
        </w:rPr>
        <w:t xml:space="preserve">will </w:t>
      </w:r>
      <w:proofErr w:type="gramStart"/>
      <w:r w:rsidR="006D759A">
        <w:rPr>
          <w:sz w:val="24"/>
          <w:szCs w:val="24"/>
        </w:rPr>
        <w:t>be</w:t>
      </w:r>
      <w:proofErr w:type="gramEnd"/>
      <w:r w:rsidR="006D759A">
        <w:rPr>
          <w:sz w:val="24"/>
          <w:szCs w:val="24"/>
        </w:rPr>
        <w:t xml:space="preserve"> done?  How can we trust that what we’</w:t>
      </w:r>
      <w:r>
        <w:rPr>
          <w:sz w:val="24"/>
          <w:szCs w:val="24"/>
        </w:rPr>
        <w:t xml:space="preserve">re praying for will someday </w:t>
      </w:r>
      <w:r w:rsidR="006D759A">
        <w:rPr>
          <w:sz w:val="24"/>
          <w:szCs w:val="24"/>
        </w:rPr>
        <w:t xml:space="preserve">come </w:t>
      </w:r>
      <w:r w:rsidR="00393806">
        <w:rPr>
          <w:sz w:val="24"/>
          <w:szCs w:val="24"/>
        </w:rPr>
        <w:t xml:space="preserve">to pass?  Jesus himself provided four </w:t>
      </w:r>
      <w:r>
        <w:rPr>
          <w:sz w:val="24"/>
          <w:szCs w:val="24"/>
        </w:rPr>
        <w:t xml:space="preserve">answers, all of which are </w:t>
      </w:r>
      <w:r w:rsidR="006D759A">
        <w:rPr>
          <w:sz w:val="24"/>
          <w:szCs w:val="24"/>
        </w:rPr>
        <w:t>recorded in the Gospels.</w:t>
      </w:r>
    </w:p>
    <w:p w:rsidR="00393806" w:rsidRDefault="00EF71F3" w:rsidP="00393806">
      <w:pPr>
        <w:pStyle w:val="ListParagraph"/>
        <w:numPr>
          <w:ilvl w:val="0"/>
          <w:numId w:val="1"/>
        </w:numPr>
        <w:rPr>
          <w:sz w:val="24"/>
          <w:szCs w:val="24"/>
        </w:rPr>
      </w:pPr>
      <w:r>
        <w:rPr>
          <w:sz w:val="24"/>
          <w:szCs w:val="24"/>
        </w:rPr>
        <w:t>First, i</w:t>
      </w:r>
      <w:r w:rsidR="006D759A">
        <w:rPr>
          <w:sz w:val="24"/>
          <w:szCs w:val="24"/>
        </w:rPr>
        <w:t xml:space="preserve">n the Gospel of Mark, Jesus begins his ministry by going to where the people lived, saying, </w:t>
      </w:r>
      <w:r w:rsidR="006D759A">
        <w:rPr>
          <w:i/>
          <w:sz w:val="24"/>
          <w:szCs w:val="24"/>
        </w:rPr>
        <w:t xml:space="preserve">“The kingdom of God has come near; repent, and believe the good news” </w:t>
      </w:r>
      <w:r w:rsidR="006D759A">
        <w:rPr>
          <w:sz w:val="24"/>
          <w:szCs w:val="24"/>
        </w:rPr>
        <w:t xml:space="preserve">(Mk. 1:15).  A kingdom can mean, </w:t>
      </w:r>
      <w:r w:rsidR="006D759A">
        <w:rPr>
          <w:i/>
          <w:sz w:val="24"/>
          <w:szCs w:val="24"/>
        </w:rPr>
        <w:t>“</w:t>
      </w:r>
      <w:r>
        <w:rPr>
          <w:i/>
          <w:sz w:val="24"/>
          <w:szCs w:val="24"/>
        </w:rPr>
        <w:t>a country or nation</w:t>
      </w:r>
      <w:r w:rsidR="006D759A">
        <w:rPr>
          <w:i/>
          <w:sz w:val="24"/>
          <w:szCs w:val="24"/>
        </w:rPr>
        <w:t xml:space="preserve"> ruled by a king or queen,</w:t>
      </w:r>
      <w:proofErr w:type="gramStart"/>
      <w:r w:rsidR="006D759A">
        <w:rPr>
          <w:i/>
          <w:sz w:val="24"/>
          <w:szCs w:val="24"/>
        </w:rPr>
        <w:t xml:space="preserve">” </w:t>
      </w:r>
      <w:r>
        <w:rPr>
          <w:sz w:val="24"/>
          <w:szCs w:val="24"/>
        </w:rPr>
        <w:t xml:space="preserve"> such</w:t>
      </w:r>
      <w:proofErr w:type="gramEnd"/>
      <w:r>
        <w:rPr>
          <w:sz w:val="24"/>
          <w:szCs w:val="24"/>
        </w:rPr>
        <w:t xml:space="preserve"> as</w:t>
      </w:r>
      <w:r w:rsidR="006D759A">
        <w:rPr>
          <w:sz w:val="24"/>
          <w:szCs w:val="24"/>
        </w:rPr>
        <w:t xml:space="preserve"> Saudi Arabia or more democratically, the United Kin</w:t>
      </w:r>
      <w:r>
        <w:rPr>
          <w:sz w:val="24"/>
          <w:szCs w:val="24"/>
        </w:rPr>
        <w:t xml:space="preserve">gdom.  In the Bible, a kingdom is </w:t>
      </w:r>
      <w:r w:rsidR="006D759A">
        <w:rPr>
          <w:sz w:val="24"/>
          <w:szCs w:val="24"/>
        </w:rPr>
        <w:t xml:space="preserve">often associated with </w:t>
      </w:r>
      <w:r w:rsidR="006D759A">
        <w:rPr>
          <w:i/>
          <w:sz w:val="24"/>
          <w:szCs w:val="24"/>
        </w:rPr>
        <w:t xml:space="preserve">“a realm </w:t>
      </w:r>
      <w:r w:rsidR="00FD11D1">
        <w:rPr>
          <w:i/>
          <w:sz w:val="24"/>
          <w:szCs w:val="24"/>
        </w:rPr>
        <w:t xml:space="preserve">under the control of a particular person;” </w:t>
      </w:r>
      <w:r w:rsidR="00FD11D1">
        <w:rPr>
          <w:sz w:val="24"/>
          <w:szCs w:val="24"/>
        </w:rPr>
        <w:t xml:space="preserve">and in the Gospels, with </w:t>
      </w:r>
      <w:r w:rsidR="00FD11D1">
        <w:rPr>
          <w:i/>
          <w:sz w:val="24"/>
          <w:szCs w:val="24"/>
        </w:rPr>
        <w:t xml:space="preserve">“the spiritual authority and rule of God.” </w:t>
      </w:r>
      <w:r w:rsidR="00FD11D1">
        <w:rPr>
          <w:sz w:val="24"/>
          <w:szCs w:val="24"/>
        </w:rPr>
        <w:t xml:space="preserve">So we learn that the kingdom of God is not an earthly place or destination.  When asked by the Pharisees when the kingdom of God was coming, Jesus answered, </w:t>
      </w:r>
      <w:r w:rsidR="00FD11D1">
        <w:rPr>
          <w:i/>
          <w:sz w:val="24"/>
          <w:szCs w:val="24"/>
        </w:rPr>
        <w:t xml:space="preserve">“The kingdom of God is not coming </w:t>
      </w:r>
      <w:proofErr w:type="gramStart"/>
      <w:r w:rsidR="00FD11D1">
        <w:rPr>
          <w:i/>
          <w:sz w:val="24"/>
          <w:szCs w:val="24"/>
        </w:rPr>
        <w:t xml:space="preserve">with  </w:t>
      </w:r>
      <w:r w:rsidR="00FD11D1">
        <w:rPr>
          <w:i/>
          <w:sz w:val="24"/>
          <w:szCs w:val="24"/>
        </w:rPr>
        <w:lastRenderedPageBreak/>
        <w:t>things</w:t>
      </w:r>
      <w:proofErr w:type="gramEnd"/>
      <w:r w:rsidR="00FD11D1">
        <w:rPr>
          <w:i/>
          <w:sz w:val="24"/>
          <w:szCs w:val="24"/>
        </w:rPr>
        <w:t xml:space="preserve"> that can be observed; nor will they say, ‘Look, here it is!’ or ‘There it is!’  For, in fact, the kingdom of God is among you” </w:t>
      </w:r>
      <w:r w:rsidR="00FD11D1">
        <w:rPr>
          <w:sz w:val="24"/>
          <w:szCs w:val="24"/>
        </w:rPr>
        <w:t>(Lk. 17:20-21).</w:t>
      </w:r>
      <w:r w:rsidR="00FC50D5">
        <w:rPr>
          <w:sz w:val="24"/>
          <w:szCs w:val="24"/>
        </w:rPr>
        <w:t xml:space="preserve">  We now understand it was Jesus himself who was bringing God’s kingdom among them.  And he still is </w:t>
      </w:r>
      <w:r>
        <w:rPr>
          <w:sz w:val="24"/>
          <w:szCs w:val="24"/>
        </w:rPr>
        <w:t xml:space="preserve">doing that </w:t>
      </w:r>
      <w:r w:rsidR="00393806">
        <w:rPr>
          <w:sz w:val="24"/>
          <w:szCs w:val="24"/>
        </w:rPr>
        <w:t xml:space="preserve">today.  Christ will come </w:t>
      </w:r>
      <w:r w:rsidR="00FC50D5">
        <w:rPr>
          <w:sz w:val="24"/>
          <w:szCs w:val="24"/>
        </w:rPr>
        <w:t>to us when we call on the name of the Lord.</w:t>
      </w:r>
    </w:p>
    <w:p w:rsidR="00393806" w:rsidRPr="00393806" w:rsidRDefault="00393806" w:rsidP="00393806">
      <w:pPr>
        <w:pStyle w:val="ListParagraph"/>
        <w:rPr>
          <w:sz w:val="24"/>
          <w:szCs w:val="24"/>
        </w:rPr>
      </w:pPr>
    </w:p>
    <w:p w:rsidR="00716E6B" w:rsidRDefault="00EF71F3" w:rsidP="00FD11D1">
      <w:pPr>
        <w:pStyle w:val="ListParagraph"/>
        <w:numPr>
          <w:ilvl w:val="0"/>
          <w:numId w:val="1"/>
        </w:numPr>
        <w:rPr>
          <w:sz w:val="24"/>
          <w:szCs w:val="24"/>
        </w:rPr>
      </w:pPr>
      <w:r>
        <w:rPr>
          <w:sz w:val="24"/>
          <w:szCs w:val="24"/>
        </w:rPr>
        <w:t>Second, i</w:t>
      </w:r>
      <w:r w:rsidR="00FC50D5">
        <w:rPr>
          <w:sz w:val="24"/>
          <w:szCs w:val="24"/>
        </w:rPr>
        <w:t>n the Gospel of Matthew, Jesus ends his earthly ministry by teaching three so-called “Kingdom Parables,” all of which are found in Chapter 25.  The last, which is not a parable but a prophecy, envisions the Son of Man enthroned in glory with all the na</w:t>
      </w:r>
      <w:r>
        <w:rPr>
          <w:sz w:val="24"/>
          <w:szCs w:val="24"/>
        </w:rPr>
        <w:t>tions assembled before him.  This</w:t>
      </w:r>
      <w:r w:rsidR="00FC50D5">
        <w:rPr>
          <w:sz w:val="24"/>
          <w:szCs w:val="24"/>
        </w:rPr>
        <w:t xml:space="preserve"> King will then pass judgment, saying, </w:t>
      </w:r>
      <w:r w:rsidR="00FC50D5">
        <w:rPr>
          <w:i/>
          <w:sz w:val="24"/>
          <w:szCs w:val="24"/>
        </w:rPr>
        <w:t xml:space="preserve">“For I was hungry and you gave me food; I was thirsty and you gave me something to drink; </w:t>
      </w:r>
      <w:r w:rsidR="00716E6B">
        <w:rPr>
          <w:i/>
          <w:sz w:val="24"/>
          <w:szCs w:val="24"/>
        </w:rPr>
        <w:t xml:space="preserve">I was a stranger and you welcomed me; I was naked and you gave me clothing; I was sick and you took care of me; I was in prison and you visited me” </w:t>
      </w:r>
      <w:r w:rsidR="00716E6B">
        <w:rPr>
          <w:sz w:val="24"/>
          <w:szCs w:val="24"/>
        </w:rPr>
        <w:t xml:space="preserve">(Mt. 25:35-36).  These six acts of mercy correspond to the six petitions found in the Lord’s Prayer.  They clearly and unambiguously set forth the substance and outcome of what is meant when we pray, </w:t>
      </w:r>
      <w:r w:rsidR="00716E6B">
        <w:rPr>
          <w:i/>
          <w:sz w:val="24"/>
          <w:szCs w:val="24"/>
        </w:rPr>
        <w:t xml:space="preserve">“Thy kingdom come; Thy will be done.”  </w:t>
      </w:r>
      <w:r w:rsidR="00716E6B">
        <w:rPr>
          <w:sz w:val="24"/>
          <w:szCs w:val="24"/>
        </w:rPr>
        <w:t xml:space="preserve">If we are to petition God for these things, we must be prepared to do them to </w:t>
      </w:r>
      <w:r w:rsidR="00716E6B">
        <w:rPr>
          <w:i/>
          <w:sz w:val="24"/>
          <w:szCs w:val="24"/>
        </w:rPr>
        <w:t xml:space="preserve">“the least of these,” </w:t>
      </w:r>
      <w:r w:rsidR="00716E6B">
        <w:rPr>
          <w:sz w:val="24"/>
          <w:szCs w:val="24"/>
        </w:rPr>
        <w:t>the members of Christ’s family.  Because this is exact</w:t>
      </w:r>
      <w:r w:rsidR="005A0FDB">
        <w:rPr>
          <w:sz w:val="24"/>
          <w:szCs w:val="24"/>
        </w:rPr>
        <w:t>ly what this kingdom looks like on earth:</w:t>
      </w:r>
    </w:p>
    <w:p w:rsidR="00FC50D5" w:rsidRDefault="00716E6B" w:rsidP="00716E6B">
      <w:pPr>
        <w:pStyle w:val="ListParagraph"/>
        <w:numPr>
          <w:ilvl w:val="0"/>
          <w:numId w:val="2"/>
        </w:numPr>
        <w:rPr>
          <w:sz w:val="24"/>
          <w:szCs w:val="24"/>
        </w:rPr>
      </w:pPr>
      <w:r>
        <w:rPr>
          <w:sz w:val="24"/>
          <w:szCs w:val="24"/>
        </w:rPr>
        <w:t>People have nutritious food to eat</w:t>
      </w:r>
    </w:p>
    <w:p w:rsidR="00716E6B" w:rsidRDefault="00716E6B" w:rsidP="00716E6B">
      <w:pPr>
        <w:pStyle w:val="ListParagraph"/>
        <w:numPr>
          <w:ilvl w:val="0"/>
          <w:numId w:val="2"/>
        </w:numPr>
        <w:rPr>
          <w:sz w:val="24"/>
          <w:szCs w:val="24"/>
        </w:rPr>
      </w:pPr>
      <w:r>
        <w:rPr>
          <w:sz w:val="24"/>
          <w:szCs w:val="24"/>
        </w:rPr>
        <w:t>And clean water to drink;</w:t>
      </w:r>
    </w:p>
    <w:p w:rsidR="00716E6B" w:rsidRDefault="00716E6B" w:rsidP="00716E6B">
      <w:pPr>
        <w:pStyle w:val="ListParagraph"/>
        <w:numPr>
          <w:ilvl w:val="0"/>
          <w:numId w:val="2"/>
        </w:numPr>
        <w:rPr>
          <w:sz w:val="24"/>
          <w:szCs w:val="24"/>
        </w:rPr>
      </w:pPr>
      <w:r>
        <w:rPr>
          <w:sz w:val="24"/>
          <w:szCs w:val="24"/>
        </w:rPr>
        <w:t>They have warm clothes and safe lodgings;</w:t>
      </w:r>
    </w:p>
    <w:p w:rsidR="00716E6B" w:rsidRDefault="00716E6B" w:rsidP="00716E6B">
      <w:pPr>
        <w:pStyle w:val="ListParagraph"/>
        <w:numPr>
          <w:ilvl w:val="0"/>
          <w:numId w:val="2"/>
        </w:numPr>
        <w:rPr>
          <w:sz w:val="24"/>
          <w:szCs w:val="24"/>
        </w:rPr>
      </w:pPr>
      <w:r>
        <w:rPr>
          <w:sz w:val="24"/>
          <w:szCs w:val="24"/>
        </w:rPr>
        <w:t>They are welcomed in from the cold.</w:t>
      </w:r>
    </w:p>
    <w:p w:rsidR="00716E6B" w:rsidRDefault="00716E6B" w:rsidP="00716E6B">
      <w:pPr>
        <w:pStyle w:val="ListParagraph"/>
        <w:numPr>
          <w:ilvl w:val="0"/>
          <w:numId w:val="2"/>
        </w:numPr>
        <w:rPr>
          <w:sz w:val="24"/>
          <w:szCs w:val="24"/>
        </w:rPr>
      </w:pPr>
      <w:r>
        <w:rPr>
          <w:sz w:val="24"/>
          <w:szCs w:val="24"/>
        </w:rPr>
        <w:t>When sick, they are cared for;</w:t>
      </w:r>
    </w:p>
    <w:p w:rsidR="00716E6B" w:rsidRDefault="00716E6B" w:rsidP="00716E6B">
      <w:pPr>
        <w:pStyle w:val="ListParagraph"/>
        <w:numPr>
          <w:ilvl w:val="0"/>
          <w:numId w:val="2"/>
        </w:numPr>
        <w:rPr>
          <w:sz w:val="24"/>
          <w:szCs w:val="24"/>
        </w:rPr>
      </w:pPr>
      <w:r>
        <w:rPr>
          <w:sz w:val="24"/>
          <w:szCs w:val="24"/>
        </w:rPr>
        <w:t>And if imprisoned--not forgotten!</w:t>
      </w:r>
    </w:p>
    <w:p w:rsidR="00716E6B" w:rsidRDefault="00716E6B" w:rsidP="00716E6B">
      <w:pPr>
        <w:rPr>
          <w:sz w:val="24"/>
          <w:szCs w:val="24"/>
        </w:rPr>
      </w:pPr>
      <w:r>
        <w:rPr>
          <w:sz w:val="24"/>
          <w:szCs w:val="24"/>
        </w:rPr>
        <w:t xml:space="preserve">  So now when we think about it, this coming kingdom can be seen and experienced in many places—even the worst of places.  Perhaps especially there, when people are actively seeking to love and serve others as Christ has loved and served us.</w:t>
      </w:r>
    </w:p>
    <w:p w:rsidR="00716E6B" w:rsidRPr="00B157C7" w:rsidRDefault="00393806" w:rsidP="00716E6B">
      <w:pPr>
        <w:pStyle w:val="ListParagraph"/>
        <w:numPr>
          <w:ilvl w:val="0"/>
          <w:numId w:val="1"/>
        </w:numPr>
        <w:rPr>
          <w:sz w:val="24"/>
          <w:szCs w:val="24"/>
        </w:rPr>
      </w:pPr>
      <w:r>
        <w:rPr>
          <w:sz w:val="24"/>
          <w:szCs w:val="24"/>
        </w:rPr>
        <w:t>Third</w:t>
      </w:r>
      <w:r w:rsidR="00716E6B">
        <w:rPr>
          <w:sz w:val="24"/>
          <w:szCs w:val="24"/>
        </w:rPr>
        <w:t xml:space="preserve">, in the Gospel of John, when Jesus stood before Pontius Pilate, Pilate asked him, </w:t>
      </w:r>
      <w:r w:rsidR="00716E6B">
        <w:rPr>
          <w:i/>
          <w:sz w:val="24"/>
          <w:szCs w:val="24"/>
        </w:rPr>
        <w:t>“</w:t>
      </w:r>
      <w:r w:rsidR="00FC1F9C">
        <w:rPr>
          <w:i/>
          <w:sz w:val="24"/>
          <w:szCs w:val="24"/>
        </w:rPr>
        <w:t>A</w:t>
      </w:r>
      <w:r w:rsidR="00716E6B">
        <w:rPr>
          <w:i/>
          <w:sz w:val="24"/>
          <w:szCs w:val="24"/>
        </w:rPr>
        <w:t xml:space="preserve">re you the King of the Jews?” </w:t>
      </w:r>
      <w:r w:rsidR="00716E6B">
        <w:rPr>
          <w:sz w:val="24"/>
          <w:szCs w:val="24"/>
        </w:rPr>
        <w:t>(Jn. 18:</w:t>
      </w:r>
      <w:r w:rsidR="00FC1F9C">
        <w:rPr>
          <w:sz w:val="24"/>
          <w:szCs w:val="24"/>
        </w:rPr>
        <w:t xml:space="preserve">33).  Jesus answered, </w:t>
      </w:r>
      <w:r w:rsidR="00FC1F9C">
        <w:rPr>
          <w:i/>
          <w:sz w:val="24"/>
          <w:szCs w:val="24"/>
        </w:rPr>
        <w:t xml:space="preserve">“My kingdom is not from this world. If it were, my followers would be fighting…”  </w:t>
      </w:r>
      <w:r w:rsidR="00FC1F9C">
        <w:rPr>
          <w:sz w:val="24"/>
          <w:szCs w:val="24"/>
        </w:rPr>
        <w:t>This must mean that if</w:t>
      </w:r>
      <w:r w:rsidR="005A0FDB">
        <w:rPr>
          <w:sz w:val="24"/>
          <w:szCs w:val="24"/>
        </w:rPr>
        <w:t>,</w:t>
      </w:r>
      <w:r w:rsidR="00FC1F9C">
        <w:rPr>
          <w:sz w:val="24"/>
          <w:szCs w:val="24"/>
        </w:rPr>
        <w:t xml:space="preserve"> in Christ, we too have become childr</w:t>
      </w:r>
      <w:r>
        <w:rPr>
          <w:sz w:val="24"/>
          <w:szCs w:val="24"/>
        </w:rPr>
        <w:t>en of God</w:t>
      </w:r>
      <w:r w:rsidR="00FC1F9C">
        <w:rPr>
          <w:sz w:val="24"/>
          <w:szCs w:val="24"/>
        </w:rPr>
        <w:t xml:space="preserve">, </w:t>
      </w:r>
      <w:proofErr w:type="gramStart"/>
      <w:r w:rsidR="00FC1F9C">
        <w:rPr>
          <w:sz w:val="24"/>
          <w:szCs w:val="24"/>
        </w:rPr>
        <w:t>then</w:t>
      </w:r>
      <w:proofErr w:type="gramEnd"/>
      <w:r w:rsidR="00FC1F9C">
        <w:rPr>
          <w:sz w:val="24"/>
          <w:szCs w:val="24"/>
        </w:rPr>
        <w:t xml:space="preserve"> we too must be </w:t>
      </w:r>
      <w:r w:rsidR="00FC1F9C" w:rsidRPr="00393806">
        <w:rPr>
          <w:i/>
          <w:sz w:val="24"/>
          <w:szCs w:val="24"/>
          <w:u w:val="single"/>
        </w:rPr>
        <w:t>“in”</w:t>
      </w:r>
      <w:r w:rsidR="00FC1F9C">
        <w:rPr>
          <w:i/>
          <w:sz w:val="24"/>
          <w:szCs w:val="24"/>
        </w:rPr>
        <w:t xml:space="preserve"> </w:t>
      </w:r>
      <w:r w:rsidR="00FC1F9C">
        <w:rPr>
          <w:sz w:val="24"/>
          <w:szCs w:val="24"/>
        </w:rPr>
        <w:t xml:space="preserve">the world but not </w:t>
      </w:r>
      <w:r w:rsidR="00FC1F9C" w:rsidRPr="00393806">
        <w:rPr>
          <w:sz w:val="24"/>
          <w:szCs w:val="24"/>
          <w:u w:val="single"/>
        </w:rPr>
        <w:t>“of”</w:t>
      </w:r>
      <w:r w:rsidR="00FC1F9C">
        <w:rPr>
          <w:sz w:val="24"/>
          <w:szCs w:val="24"/>
        </w:rPr>
        <w:t xml:space="preserve"> it.  We are citizens of heaven.  We are subjects of the King.  And we are </w:t>
      </w:r>
      <w:r w:rsidR="00FC1F9C">
        <w:rPr>
          <w:i/>
          <w:sz w:val="24"/>
          <w:szCs w:val="24"/>
        </w:rPr>
        <w:t>“heirs of the grace of life.”</w:t>
      </w:r>
    </w:p>
    <w:p w:rsidR="00B157C7" w:rsidRPr="00393806" w:rsidRDefault="00B157C7" w:rsidP="00B157C7">
      <w:pPr>
        <w:pStyle w:val="ListParagraph"/>
        <w:rPr>
          <w:sz w:val="24"/>
          <w:szCs w:val="24"/>
        </w:rPr>
      </w:pPr>
      <w:bookmarkStart w:id="0" w:name="_GoBack"/>
      <w:bookmarkEnd w:id="0"/>
    </w:p>
    <w:p w:rsidR="00393806" w:rsidRPr="00393806" w:rsidRDefault="00393806" w:rsidP="00393806">
      <w:pPr>
        <w:pStyle w:val="ListParagraph"/>
        <w:numPr>
          <w:ilvl w:val="0"/>
          <w:numId w:val="1"/>
        </w:numPr>
        <w:rPr>
          <w:sz w:val="24"/>
          <w:szCs w:val="24"/>
        </w:rPr>
      </w:pPr>
      <w:r>
        <w:rPr>
          <w:sz w:val="24"/>
          <w:szCs w:val="24"/>
        </w:rPr>
        <w:t xml:space="preserve">Finally, when Jesus himself was in the Garden of Gethsemane, according to Luke he told his disciples, </w:t>
      </w:r>
      <w:r>
        <w:rPr>
          <w:i/>
          <w:sz w:val="24"/>
          <w:szCs w:val="24"/>
        </w:rPr>
        <w:t xml:space="preserve">“Pray that you may not come into the time of trial” </w:t>
      </w:r>
      <w:r>
        <w:rPr>
          <w:sz w:val="24"/>
          <w:szCs w:val="24"/>
        </w:rPr>
        <w:t xml:space="preserve">(Lk. 22:40).  But his time of trial was clearly at hand.  He knelt down and prayed, </w:t>
      </w:r>
      <w:r>
        <w:rPr>
          <w:i/>
          <w:sz w:val="24"/>
          <w:szCs w:val="24"/>
        </w:rPr>
        <w:t xml:space="preserve">“Father, if you are willing, remove this cup from me; yet not my will but yours be done.”  </w:t>
      </w:r>
      <w:r>
        <w:rPr>
          <w:sz w:val="24"/>
          <w:szCs w:val="24"/>
        </w:rPr>
        <w:t xml:space="preserve">At this critical moment, as </w:t>
      </w:r>
      <w:r>
        <w:rPr>
          <w:sz w:val="24"/>
          <w:szCs w:val="24"/>
        </w:rPr>
        <w:lastRenderedPageBreak/>
        <w:t xml:space="preserve">he faced in all his human weakness the horror of the cross, the strength of his obedience enabled him to say, </w:t>
      </w:r>
      <w:r>
        <w:rPr>
          <w:i/>
          <w:sz w:val="24"/>
          <w:szCs w:val="24"/>
        </w:rPr>
        <w:t xml:space="preserve">“Thy will be done.”  </w:t>
      </w:r>
      <w:r>
        <w:rPr>
          <w:sz w:val="24"/>
          <w:szCs w:val="24"/>
        </w:rPr>
        <w:t>Thy will be done.  And in everything that followed, we find Jesus to be calm</w:t>
      </w:r>
      <w:r w:rsidR="002F7F42">
        <w:rPr>
          <w:sz w:val="24"/>
          <w:szCs w:val="24"/>
        </w:rPr>
        <w:t>, unbreakable, and unafraid, even when the nails were breaking apart his body.</w:t>
      </w:r>
    </w:p>
    <w:p w:rsidR="00FC1F9C" w:rsidRPr="002F7F42" w:rsidRDefault="00FC1F9C" w:rsidP="00FC1F9C">
      <w:pPr>
        <w:ind w:left="360"/>
        <w:jc w:val="center"/>
        <w:rPr>
          <w:b/>
          <w:sz w:val="24"/>
          <w:szCs w:val="24"/>
        </w:rPr>
      </w:pPr>
      <w:r w:rsidRPr="002F7F42">
        <w:rPr>
          <w:b/>
          <w:sz w:val="24"/>
          <w:szCs w:val="24"/>
        </w:rPr>
        <w:t xml:space="preserve"> Conclusion</w:t>
      </w:r>
    </w:p>
    <w:p w:rsidR="00FC1F9C" w:rsidRDefault="00FC1F9C" w:rsidP="00FC1F9C">
      <w:pPr>
        <w:ind w:left="360"/>
        <w:rPr>
          <w:i/>
          <w:sz w:val="24"/>
          <w:szCs w:val="24"/>
        </w:rPr>
      </w:pPr>
      <w:r>
        <w:rPr>
          <w:sz w:val="24"/>
          <w:szCs w:val="24"/>
        </w:rPr>
        <w:t xml:space="preserve">  *A friend of mine who served as a pilot on board the USS Kitty Hawk during the War in Vietnam had the former lead pilot for the Blue Angels as his commanding officer.  On one occasion, while flying F4 Phantoms, they </w:t>
      </w:r>
      <w:r w:rsidR="005A0FDB">
        <w:rPr>
          <w:sz w:val="24"/>
          <w:szCs w:val="24"/>
        </w:rPr>
        <w:t xml:space="preserve">both </w:t>
      </w:r>
      <w:r>
        <w:rPr>
          <w:sz w:val="24"/>
          <w:szCs w:val="24"/>
        </w:rPr>
        <w:t xml:space="preserve">fell under attack </w:t>
      </w:r>
      <w:proofErr w:type="gramStart"/>
      <w:r>
        <w:rPr>
          <w:sz w:val="24"/>
          <w:szCs w:val="24"/>
        </w:rPr>
        <w:t>by five Vietname</w:t>
      </w:r>
      <w:r w:rsidR="002F7F42">
        <w:rPr>
          <w:sz w:val="24"/>
          <w:szCs w:val="24"/>
        </w:rPr>
        <w:t xml:space="preserve">se </w:t>
      </w:r>
      <w:proofErr w:type="spellStart"/>
      <w:r w:rsidR="002F7F42">
        <w:rPr>
          <w:sz w:val="24"/>
          <w:szCs w:val="24"/>
        </w:rPr>
        <w:t>MiG</w:t>
      </w:r>
      <w:proofErr w:type="spellEnd"/>
      <w:r w:rsidR="002F7F42">
        <w:rPr>
          <w:sz w:val="24"/>
          <w:szCs w:val="24"/>
        </w:rPr>
        <w:t xml:space="preserve"> 22’s</w:t>
      </w:r>
      <w:proofErr w:type="gramEnd"/>
      <w:r w:rsidR="002F7F42">
        <w:rPr>
          <w:sz w:val="24"/>
          <w:szCs w:val="24"/>
        </w:rPr>
        <w:t>.  After the violent dogfight</w:t>
      </w:r>
      <w:r>
        <w:rPr>
          <w:sz w:val="24"/>
          <w:szCs w:val="24"/>
        </w:rPr>
        <w:t xml:space="preserve"> subsided (which they both fortunately survived), my friend asked his commander</w:t>
      </w:r>
      <w:r w:rsidR="005A0FDB">
        <w:rPr>
          <w:sz w:val="24"/>
          <w:szCs w:val="24"/>
        </w:rPr>
        <w:t>,</w:t>
      </w:r>
      <w:r>
        <w:rPr>
          <w:sz w:val="24"/>
          <w:szCs w:val="24"/>
        </w:rPr>
        <w:t xml:space="preserve"> who had displayed tremendous calm throughout</w:t>
      </w:r>
      <w:r w:rsidR="002F7F42">
        <w:rPr>
          <w:sz w:val="24"/>
          <w:szCs w:val="24"/>
        </w:rPr>
        <w:t xml:space="preserve"> the engagement</w:t>
      </w:r>
      <w:r>
        <w:rPr>
          <w:sz w:val="24"/>
          <w:szCs w:val="24"/>
        </w:rPr>
        <w:t xml:space="preserve">, </w:t>
      </w:r>
      <w:r>
        <w:rPr>
          <w:i/>
          <w:sz w:val="24"/>
          <w:szCs w:val="24"/>
        </w:rPr>
        <w:t xml:space="preserve">“What guides you?”  </w:t>
      </w:r>
      <w:r>
        <w:rPr>
          <w:sz w:val="24"/>
          <w:szCs w:val="24"/>
        </w:rPr>
        <w:t xml:space="preserve">He responded, </w:t>
      </w:r>
      <w:r>
        <w:rPr>
          <w:i/>
          <w:sz w:val="24"/>
          <w:szCs w:val="24"/>
        </w:rPr>
        <w:t>“I don’t let my mind guide me.  The Lord’s Kingdom is in my heart.”</w:t>
      </w:r>
    </w:p>
    <w:p w:rsidR="0058057E" w:rsidRDefault="0058057E" w:rsidP="00FC1F9C">
      <w:pPr>
        <w:ind w:left="360"/>
        <w:rPr>
          <w:sz w:val="24"/>
          <w:szCs w:val="24"/>
        </w:rPr>
      </w:pPr>
      <w:r>
        <w:rPr>
          <w:i/>
          <w:sz w:val="24"/>
          <w:szCs w:val="24"/>
        </w:rPr>
        <w:t xml:space="preserve">  </w:t>
      </w:r>
      <w:r>
        <w:rPr>
          <w:sz w:val="24"/>
          <w:szCs w:val="24"/>
        </w:rPr>
        <w:t xml:space="preserve">Friends, when we undertake to pray to God saying, </w:t>
      </w:r>
      <w:r>
        <w:rPr>
          <w:i/>
          <w:sz w:val="24"/>
          <w:szCs w:val="24"/>
        </w:rPr>
        <w:t xml:space="preserve">“Thy kingdom come.  Thy will be done;” </w:t>
      </w:r>
      <w:r w:rsidR="002F7F42">
        <w:rPr>
          <w:sz w:val="24"/>
          <w:szCs w:val="24"/>
        </w:rPr>
        <w:t>we are pray</w:t>
      </w:r>
      <w:r>
        <w:rPr>
          <w:sz w:val="24"/>
          <w:szCs w:val="24"/>
        </w:rPr>
        <w:t>ing for that Kingdom to be established first in us.  Li</w:t>
      </w:r>
      <w:r w:rsidR="002F7F42">
        <w:rPr>
          <w:sz w:val="24"/>
          <w:szCs w:val="24"/>
        </w:rPr>
        <w:t>ke the prophet Jeremiah promised</w:t>
      </w:r>
      <w:r>
        <w:rPr>
          <w:sz w:val="24"/>
          <w:szCs w:val="24"/>
        </w:rPr>
        <w:t>, we are asking for God’s law to be written not on stone tablets but u</w:t>
      </w:r>
      <w:r w:rsidR="002F7F42">
        <w:rPr>
          <w:sz w:val="24"/>
          <w:szCs w:val="24"/>
        </w:rPr>
        <w:t xml:space="preserve">pon our </w:t>
      </w:r>
      <w:r>
        <w:rPr>
          <w:sz w:val="24"/>
          <w:szCs w:val="24"/>
        </w:rPr>
        <w:t xml:space="preserve">hearts.  </w:t>
      </w:r>
      <w:r>
        <w:rPr>
          <w:i/>
          <w:sz w:val="24"/>
          <w:szCs w:val="24"/>
        </w:rPr>
        <w:t xml:space="preserve">“Thy will be done” </w:t>
      </w:r>
      <w:r w:rsidR="005A0FDB">
        <w:rPr>
          <w:sz w:val="24"/>
          <w:szCs w:val="24"/>
        </w:rPr>
        <w:t>must begin</w:t>
      </w:r>
      <w:r>
        <w:rPr>
          <w:sz w:val="24"/>
          <w:szCs w:val="24"/>
        </w:rPr>
        <w:t xml:space="preserve"> with us—</w:t>
      </w:r>
      <w:r w:rsidR="002F7F42">
        <w:rPr>
          <w:sz w:val="24"/>
          <w:szCs w:val="24"/>
        </w:rPr>
        <w:t>and</w:t>
      </w:r>
      <w:r w:rsidR="002F7F42" w:rsidRPr="002F7F42">
        <w:rPr>
          <w:sz w:val="24"/>
          <w:szCs w:val="24"/>
          <w:u w:val="single"/>
        </w:rPr>
        <w:t xml:space="preserve"> in</w:t>
      </w:r>
      <w:r w:rsidR="002F7F42">
        <w:rPr>
          <w:sz w:val="24"/>
          <w:szCs w:val="24"/>
        </w:rPr>
        <w:t xml:space="preserve"> us--</w:t>
      </w:r>
      <w:r>
        <w:rPr>
          <w:sz w:val="24"/>
          <w:szCs w:val="24"/>
        </w:rPr>
        <w:t>when we undertake w</w:t>
      </w:r>
      <w:r w:rsidR="002F7F42">
        <w:rPr>
          <w:sz w:val="24"/>
          <w:szCs w:val="24"/>
        </w:rPr>
        <w:t>ith humility to fight the good fight</w:t>
      </w:r>
      <w:r>
        <w:rPr>
          <w:sz w:val="24"/>
          <w:szCs w:val="24"/>
        </w:rPr>
        <w:t xml:space="preserve"> of justice and mercy</w:t>
      </w:r>
      <w:r w:rsidR="005A0FDB">
        <w:rPr>
          <w:sz w:val="24"/>
          <w:szCs w:val="24"/>
        </w:rPr>
        <w:t xml:space="preserve">: </w:t>
      </w:r>
      <w:r w:rsidR="002F7F42">
        <w:rPr>
          <w:sz w:val="24"/>
          <w:szCs w:val="24"/>
        </w:rPr>
        <w:t>with courage, compassion, perseverance</w:t>
      </w:r>
      <w:r>
        <w:rPr>
          <w:sz w:val="24"/>
          <w:szCs w:val="24"/>
        </w:rPr>
        <w:t xml:space="preserve"> and grac</w:t>
      </w:r>
      <w:r w:rsidR="002F7F42">
        <w:rPr>
          <w:sz w:val="24"/>
          <w:szCs w:val="24"/>
        </w:rPr>
        <w:t>e. No amount of war or weaponry; no amount</w:t>
      </w:r>
      <w:r>
        <w:rPr>
          <w:sz w:val="24"/>
          <w:szCs w:val="24"/>
        </w:rPr>
        <w:t xml:space="preserve"> </w:t>
      </w:r>
      <w:r w:rsidR="005A0FDB">
        <w:rPr>
          <w:sz w:val="24"/>
          <w:szCs w:val="24"/>
        </w:rPr>
        <w:t xml:space="preserve">of suffering, violence or </w:t>
      </w:r>
      <w:r>
        <w:rPr>
          <w:sz w:val="24"/>
          <w:szCs w:val="24"/>
        </w:rPr>
        <w:t>death can ever</w:t>
      </w:r>
      <w:r w:rsidR="002F7F42">
        <w:rPr>
          <w:sz w:val="24"/>
          <w:szCs w:val="24"/>
        </w:rPr>
        <w:t xml:space="preserve"> undo the work of the Kingdom. B</w:t>
      </w:r>
      <w:r>
        <w:rPr>
          <w:sz w:val="24"/>
          <w:szCs w:val="24"/>
        </w:rPr>
        <w:t>ecause the heart of that Ki</w:t>
      </w:r>
      <w:r w:rsidR="002F7F42">
        <w:rPr>
          <w:sz w:val="24"/>
          <w:szCs w:val="24"/>
        </w:rPr>
        <w:t xml:space="preserve">ngdom is Love </w:t>
      </w:r>
      <w:proofErr w:type="gramStart"/>
      <w:r w:rsidR="002F7F42">
        <w:rPr>
          <w:sz w:val="24"/>
          <w:szCs w:val="24"/>
        </w:rPr>
        <w:t>itself</w:t>
      </w:r>
      <w:proofErr w:type="gramEnd"/>
      <w:r w:rsidR="002F7F42">
        <w:rPr>
          <w:sz w:val="24"/>
          <w:szCs w:val="24"/>
        </w:rPr>
        <w:t>.  His name is Jesus, whom we</w:t>
      </w:r>
      <w:r>
        <w:rPr>
          <w:sz w:val="24"/>
          <w:szCs w:val="24"/>
        </w:rPr>
        <w:t xml:space="preserve"> crucified between two t</w:t>
      </w:r>
      <w:r w:rsidR="002F7F42">
        <w:rPr>
          <w:sz w:val="24"/>
          <w:szCs w:val="24"/>
        </w:rPr>
        <w:t>hieves.  But love cannot die; and</w:t>
      </w:r>
      <w:r>
        <w:rPr>
          <w:sz w:val="24"/>
          <w:szCs w:val="24"/>
        </w:rPr>
        <w:t xml:space="preserve"> after three </w:t>
      </w:r>
      <w:r w:rsidR="005A0FDB">
        <w:rPr>
          <w:sz w:val="24"/>
          <w:szCs w:val="24"/>
        </w:rPr>
        <w:t xml:space="preserve">days, he rose again, assuring </w:t>
      </w:r>
      <w:r>
        <w:rPr>
          <w:sz w:val="24"/>
          <w:szCs w:val="24"/>
        </w:rPr>
        <w:t xml:space="preserve">those who believe that this Kingdom, made up of faith, hope and love, </w:t>
      </w:r>
      <w:r w:rsidR="005A0FDB">
        <w:rPr>
          <w:sz w:val="24"/>
          <w:szCs w:val="24"/>
        </w:rPr>
        <w:t xml:space="preserve">will </w:t>
      </w:r>
      <w:r w:rsidR="002F7F42">
        <w:rPr>
          <w:sz w:val="24"/>
          <w:szCs w:val="24"/>
        </w:rPr>
        <w:t>endure and r</w:t>
      </w:r>
      <w:r w:rsidR="005A0FDB">
        <w:rPr>
          <w:sz w:val="24"/>
          <w:szCs w:val="24"/>
        </w:rPr>
        <w:t>emain</w:t>
      </w:r>
      <w:r>
        <w:rPr>
          <w:sz w:val="24"/>
          <w:szCs w:val="24"/>
        </w:rPr>
        <w:t xml:space="preserve"> with us always.</w:t>
      </w:r>
    </w:p>
    <w:p w:rsidR="0058057E" w:rsidRDefault="002F7F42" w:rsidP="00FC1F9C">
      <w:pPr>
        <w:ind w:left="360"/>
        <w:rPr>
          <w:i/>
          <w:sz w:val="24"/>
          <w:szCs w:val="24"/>
        </w:rPr>
      </w:pPr>
      <w:r>
        <w:rPr>
          <w:sz w:val="24"/>
          <w:szCs w:val="24"/>
        </w:rPr>
        <w:t xml:space="preserve"> </w:t>
      </w:r>
      <w:r>
        <w:rPr>
          <w:i/>
          <w:sz w:val="24"/>
          <w:szCs w:val="24"/>
        </w:rPr>
        <w:t>Let us pray:</w:t>
      </w:r>
    </w:p>
    <w:p w:rsidR="002F7F42" w:rsidRDefault="002F7F42" w:rsidP="00FC1F9C">
      <w:pPr>
        <w:ind w:left="360"/>
        <w:rPr>
          <w:i/>
          <w:sz w:val="24"/>
          <w:szCs w:val="24"/>
        </w:rPr>
      </w:pPr>
      <w:r>
        <w:rPr>
          <w:i/>
          <w:sz w:val="24"/>
          <w:szCs w:val="24"/>
        </w:rPr>
        <w:t xml:space="preserve">  Lord Jesus Christ, King of Love, as this darkened world witnesses the great suffering of the Ukrainian People and the possibility</w:t>
      </w:r>
      <w:r w:rsidR="00B157C7">
        <w:rPr>
          <w:i/>
          <w:sz w:val="24"/>
          <w:szCs w:val="24"/>
        </w:rPr>
        <w:t xml:space="preserve"> that this foolish conflict might </w:t>
      </w:r>
      <w:r>
        <w:rPr>
          <w:i/>
          <w:sz w:val="24"/>
          <w:szCs w:val="24"/>
        </w:rPr>
        <w:t>spread, be near to them and stay near t</w:t>
      </w:r>
      <w:r w:rsidR="00B157C7">
        <w:rPr>
          <w:i/>
          <w:sz w:val="24"/>
          <w:szCs w:val="24"/>
        </w:rPr>
        <w:t>o us.  Restrain and overcome this</w:t>
      </w:r>
      <w:r>
        <w:rPr>
          <w:i/>
          <w:sz w:val="24"/>
          <w:szCs w:val="24"/>
        </w:rPr>
        <w:t xml:space="preserve"> fraudulent power of evil, for the true Kingdom, and the genuine power, and the consummate glory belong to our God, now and forever.</w:t>
      </w:r>
    </w:p>
    <w:p w:rsidR="002F7F42" w:rsidRPr="002F7F42" w:rsidRDefault="002F7F42" w:rsidP="00FC1F9C">
      <w:pPr>
        <w:ind w:left="360"/>
        <w:rPr>
          <w:i/>
          <w:sz w:val="24"/>
          <w:szCs w:val="24"/>
        </w:rPr>
      </w:pPr>
      <w:r>
        <w:rPr>
          <w:i/>
          <w:sz w:val="24"/>
          <w:szCs w:val="24"/>
        </w:rPr>
        <w:t>Amen.</w:t>
      </w:r>
    </w:p>
    <w:p w:rsidR="00FC1F9C" w:rsidRPr="00FC1F9C" w:rsidRDefault="00FC1F9C" w:rsidP="00FC1F9C">
      <w:pPr>
        <w:ind w:left="360"/>
        <w:jc w:val="center"/>
        <w:rPr>
          <w:i/>
          <w:sz w:val="24"/>
          <w:szCs w:val="24"/>
        </w:rPr>
      </w:pPr>
    </w:p>
    <w:sectPr w:rsidR="00FC1F9C" w:rsidRPr="00FC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7859"/>
    <w:multiLevelType w:val="hybridMultilevel"/>
    <w:tmpl w:val="20886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F0410"/>
    <w:multiLevelType w:val="hybridMultilevel"/>
    <w:tmpl w:val="1C6CAF16"/>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40"/>
    <w:rsid w:val="001C1A41"/>
    <w:rsid w:val="001E7DD3"/>
    <w:rsid w:val="00213865"/>
    <w:rsid w:val="002E3BCA"/>
    <w:rsid w:val="002F7F42"/>
    <w:rsid w:val="00393806"/>
    <w:rsid w:val="00484140"/>
    <w:rsid w:val="0058057E"/>
    <w:rsid w:val="005A0FDB"/>
    <w:rsid w:val="006D759A"/>
    <w:rsid w:val="00716E6B"/>
    <w:rsid w:val="00787703"/>
    <w:rsid w:val="00B157C7"/>
    <w:rsid w:val="00E70805"/>
    <w:rsid w:val="00EF1ACF"/>
    <w:rsid w:val="00EF71F3"/>
    <w:rsid w:val="00FC1F9C"/>
    <w:rsid w:val="00FC50D5"/>
    <w:rsid w:val="00FD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Roberts</dc:creator>
  <cp:lastModifiedBy>Clint Roberts</cp:lastModifiedBy>
  <cp:revision>2</cp:revision>
  <cp:lastPrinted>2022-03-13T03:20:00Z</cp:lastPrinted>
  <dcterms:created xsi:type="dcterms:W3CDTF">2022-03-13T11:54:00Z</dcterms:created>
  <dcterms:modified xsi:type="dcterms:W3CDTF">2022-03-13T11:54:00Z</dcterms:modified>
</cp:coreProperties>
</file>